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1671C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671C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671CE">
        <w:rPr>
          <w:rFonts w:ascii="Corbel" w:hAnsi="Corbel"/>
          <w:bCs/>
          <w:i/>
          <w:sz w:val="24"/>
          <w:szCs w:val="24"/>
        </w:rPr>
        <w:t>1.5</w:t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671C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671CE">
        <w:rPr>
          <w:rFonts w:ascii="Corbel" w:hAnsi="Corbel"/>
          <w:bCs/>
          <w:i/>
          <w:sz w:val="24"/>
          <w:szCs w:val="24"/>
        </w:rPr>
        <w:t xml:space="preserve"> nr </w:t>
      </w:r>
      <w:r w:rsidR="0078698B">
        <w:rPr>
          <w:rFonts w:ascii="Corbel" w:hAnsi="Corbel"/>
          <w:bCs/>
          <w:i/>
          <w:sz w:val="24"/>
          <w:szCs w:val="24"/>
        </w:rPr>
        <w:t>7</w:t>
      </w:r>
      <w:r w:rsidR="00F17567" w:rsidRPr="001671CE">
        <w:rPr>
          <w:rFonts w:ascii="Corbel" w:hAnsi="Corbel"/>
          <w:bCs/>
          <w:i/>
          <w:sz w:val="24"/>
          <w:szCs w:val="24"/>
        </w:rPr>
        <w:t>/20</w:t>
      </w:r>
      <w:r w:rsidR="0078698B">
        <w:rPr>
          <w:rFonts w:ascii="Corbel" w:hAnsi="Corbel"/>
          <w:bCs/>
          <w:i/>
          <w:sz w:val="24"/>
          <w:szCs w:val="24"/>
        </w:rPr>
        <w:t>23</w:t>
      </w:r>
    </w:p>
    <w:p w:rsidR="0085747A" w:rsidRPr="001671C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671C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671CE">
        <w:rPr>
          <w:rFonts w:ascii="Corbel" w:hAnsi="Corbel"/>
          <w:b/>
          <w:smallCaps/>
          <w:sz w:val="24"/>
          <w:szCs w:val="24"/>
        </w:rPr>
        <w:t xml:space="preserve"> </w:t>
      </w:r>
      <w:r w:rsidR="00983831">
        <w:rPr>
          <w:rFonts w:ascii="Corbel" w:hAnsi="Corbel"/>
          <w:i/>
          <w:smallCaps/>
          <w:sz w:val="24"/>
          <w:szCs w:val="24"/>
        </w:rPr>
        <w:t xml:space="preserve">   </w:t>
      </w:r>
      <w:r w:rsidR="002769BC">
        <w:rPr>
          <w:rFonts w:ascii="Corbel" w:hAnsi="Corbel"/>
          <w:i/>
          <w:smallCaps/>
          <w:sz w:val="24"/>
          <w:szCs w:val="24"/>
        </w:rPr>
        <w:t>202</w:t>
      </w:r>
      <w:r w:rsidR="003C4FFD">
        <w:rPr>
          <w:rFonts w:ascii="Corbel" w:hAnsi="Corbel"/>
          <w:i/>
          <w:smallCaps/>
          <w:sz w:val="24"/>
          <w:szCs w:val="24"/>
        </w:rPr>
        <w:t>3-</w:t>
      </w:r>
      <w:r w:rsidR="002769BC">
        <w:rPr>
          <w:rFonts w:ascii="Corbel" w:hAnsi="Corbel"/>
          <w:i/>
          <w:smallCaps/>
          <w:sz w:val="24"/>
          <w:szCs w:val="24"/>
        </w:rPr>
        <w:t>202</w:t>
      </w:r>
      <w:r w:rsidR="003C4FFD">
        <w:rPr>
          <w:rFonts w:ascii="Corbel" w:hAnsi="Corbel"/>
          <w:i/>
          <w:smallCaps/>
          <w:sz w:val="24"/>
          <w:szCs w:val="24"/>
        </w:rPr>
        <w:t>6</w:t>
      </w:r>
    </w:p>
    <w:p w:rsidR="0085747A" w:rsidRPr="001671C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671CE">
        <w:rPr>
          <w:rFonts w:ascii="Corbel" w:hAnsi="Corbel"/>
          <w:i/>
          <w:sz w:val="24"/>
          <w:szCs w:val="24"/>
        </w:rPr>
        <w:t>(skrajne daty</w:t>
      </w:r>
      <w:r w:rsidR="0085747A" w:rsidRPr="001671CE">
        <w:rPr>
          <w:rFonts w:ascii="Corbel" w:hAnsi="Corbel"/>
          <w:sz w:val="24"/>
          <w:szCs w:val="24"/>
        </w:rPr>
        <w:t>)</w:t>
      </w:r>
    </w:p>
    <w:p w:rsidR="00445970" w:rsidRPr="00983831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983831">
        <w:rPr>
          <w:rFonts w:ascii="Corbel" w:hAnsi="Corbel"/>
          <w:sz w:val="20"/>
          <w:szCs w:val="24"/>
        </w:rPr>
        <w:t xml:space="preserve">Rok akademicki   </w:t>
      </w:r>
      <w:r w:rsidR="00C454C5">
        <w:rPr>
          <w:rFonts w:ascii="Corbel" w:hAnsi="Corbel"/>
          <w:sz w:val="20"/>
          <w:szCs w:val="24"/>
        </w:rPr>
        <w:t>202</w:t>
      </w:r>
      <w:r w:rsidR="003C4FFD">
        <w:rPr>
          <w:rFonts w:ascii="Corbel" w:hAnsi="Corbel"/>
          <w:sz w:val="20"/>
          <w:szCs w:val="24"/>
        </w:rPr>
        <w:t>4</w:t>
      </w:r>
      <w:r w:rsidR="00C454C5">
        <w:rPr>
          <w:rFonts w:ascii="Corbel" w:hAnsi="Corbel"/>
          <w:sz w:val="20"/>
          <w:szCs w:val="24"/>
        </w:rPr>
        <w:t>/202</w:t>
      </w:r>
      <w:r w:rsidR="003C4FFD">
        <w:rPr>
          <w:rFonts w:ascii="Corbel" w:hAnsi="Corbel"/>
          <w:sz w:val="20"/>
          <w:szCs w:val="24"/>
        </w:rPr>
        <w:t>5</w:t>
      </w:r>
    </w:p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71CE">
        <w:rPr>
          <w:rFonts w:ascii="Corbel" w:hAnsi="Corbel"/>
          <w:szCs w:val="24"/>
        </w:rPr>
        <w:t xml:space="preserve">1. </w:t>
      </w:r>
      <w:r w:rsidR="0085747A" w:rsidRPr="001671CE">
        <w:rPr>
          <w:rFonts w:ascii="Corbel" w:hAnsi="Corbel"/>
          <w:szCs w:val="24"/>
        </w:rPr>
        <w:t xml:space="preserve">Podstawowe </w:t>
      </w:r>
      <w:r w:rsidR="00445970" w:rsidRPr="001671C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Formy terapii w resocjalizacji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454C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1671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671CE" w:rsidRDefault="00C454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671CE" w:rsidRDefault="00C454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454C5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8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671CE" w:rsidRDefault="00295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8383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54C5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671CE">
              <w:rPr>
                <w:rFonts w:ascii="Corbel" w:hAnsi="Corbel"/>
                <w:sz w:val="24"/>
                <w:szCs w:val="24"/>
              </w:rPr>
              <w:t>/y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1671CE" w:rsidTr="00B819C8">
        <w:tc>
          <w:tcPr>
            <w:tcW w:w="2694" w:type="dxa"/>
            <w:vAlign w:val="center"/>
          </w:tcPr>
          <w:p w:rsidR="00923D7D" w:rsidRPr="001671C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671CE" w:rsidRDefault="002769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* </w:t>
      </w:r>
      <w:r w:rsidRPr="001671CE">
        <w:rPr>
          <w:rFonts w:ascii="Corbel" w:hAnsi="Corbel"/>
          <w:i/>
          <w:sz w:val="24"/>
          <w:szCs w:val="24"/>
        </w:rPr>
        <w:t>-</w:t>
      </w:r>
      <w:r w:rsidR="00B90885" w:rsidRPr="001671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1CE">
        <w:rPr>
          <w:rFonts w:ascii="Corbel" w:hAnsi="Corbel"/>
          <w:b w:val="0"/>
          <w:sz w:val="24"/>
          <w:szCs w:val="24"/>
        </w:rPr>
        <w:t>e,</w:t>
      </w:r>
      <w:r w:rsidRPr="001671CE">
        <w:rPr>
          <w:rFonts w:ascii="Corbel" w:hAnsi="Corbel"/>
          <w:i/>
          <w:sz w:val="24"/>
          <w:szCs w:val="24"/>
        </w:rPr>
        <w:t xml:space="preserve"> </w:t>
      </w:r>
      <w:r w:rsidRPr="001671C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1C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1.</w:t>
      </w:r>
      <w:r w:rsidR="00E22FBC" w:rsidRPr="001671CE">
        <w:rPr>
          <w:rFonts w:ascii="Corbel" w:hAnsi="Corbel"/>
          <w:sz w:val="24"/>
          <w:szCs w:val="24"/>
        </w:rPr>
        <w:t>1</w:t>
      </w:r>
      <w:r w:rsidRPr="001671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671C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Semestr</w:t>
            </w:r>
          </w:p>
          <w:p w:rsidR="00015B8F" w:rsidRPr="001671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(</w:t>
            </w:r>
            <w:r w:rsidR="00363F78" w:rsidRPr="001671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1CE">
              <w:rPr>
                <w:rFonts w:ascii="Corbel" w:hAnsi="Corbel"/>
                <w:b/>
                <w:szCs w:val="24"/>
              </w:rPr>
              <w:t>Liczba pkt</w:t>
            </w:r>
            <w:r w:rsidR="00B90885" w:rsidRPr="001671CE">
              <w:rPr>
                <w:rFonts w:ascii="Corbel" w:hAnsi="Corbel"/>
                <w:b/>
                <w:szCs w:val="24"/>
              </w:rPr>
              <w:t>.</w:t>
            </w:r>
            <w:r w:rsidRPr="001671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295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295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2769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1671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671C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671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1.</w:t>
      </w:r>
      <w:r w:rsidR="00E22FBC" w:rsidRPr="001671CE">
        <w:rPr>
          <w:rFonts w:ascii="Corbel" w:hAnsi="Corbel"/>
          <w:smallCaps w:val="0"/>
          <w:szCs w:val="24"/>
        </w:rPr>
        <w:t>2</w:t>
      </w:r>
      <w:r w:rsidR="00F83B28" w:rsidRPr="001671CE">
        <w:rPr>
          <w:rFonts w:ascii="Corbel" w:hAnsi="Corbel"/>
          <w:smallCaps w:val="0"/>
          <w:szCs w:val="24"/>
        </w:rPr>
        <w:t>.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57BE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57BE8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D57BE8">
        <w:rPr>
          <w:rFonts w:ascii="Corbel" w:hAnsi="Corbel"/>
          <w:smallCaps w:val="0"/>
          <w:szCs w:val="24"/>
          <w:u w:val="single"/>
        </w:rPr>
        <w:t>zajęcia w formie tradycyjnej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1671C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1CE">
        <w:rPr>
          <w:rFonts w:ascii="MS Gothic" w:eastAsia="MS Gothic" w:hAnsi="MS Gothic" w:cs="MS Gothic" w:hint="eastAsia"/>
          <w:b w:val="0"/>
          <w:szCs w:val="24"/>
        </w:rPr>
        <w:t>☐</w:t>
      </w:r>
      <w:r w:rsidRPr="001671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671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1.3 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>For</w:t>
      </w:r>
      <w:r w:rsidR="00445970" w:rsidRPr="001671CE">
        <w:rPr>
          <w:rFonts w:ascii="Corbel" w:hAnsi="Corbel"/>
          <w:smallCaps w:val="0"/>
          <w:szCs w:val="24"/>
        </w:rPr>
        <w:t xml:space="preserve">ma zaliczenia przedmiotu </w:t>
      </w:r>
      <w:r w:rsidR="00C454C5">
        <w:rPr>
          <w:rFonts w:ascii="Corbel" w:hAnsi="Corbel"/>
          <w:smallCaps w:val="0"/>
          <w:szCs w:val="24"/>
        </w:rPr>
        <w:t xml:space="preserve"> (z toku)</w:t>
      </w:r>
    </w:p>
    <w:p w:rsidR="009C54AE" w:rsidRPr="001671CE" w:rsidRDefault="00D57BE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Pr="001671C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745302">
        <w:tc>
          <w:tcPr>
            <w:tcW w:w="9670" w:type="dxa"/>
          </w:tcPr>
          <w:p w:rsidR="0085747A" w:rsidRPr="001671CE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psychologii klinicznej i psychopatologii w zakresie przewidzianym programem studiów.</w:t>
            </w:r>
          </w:p>
        </w:tc>
      </w:tr>
    </w:tbl>
    <w:p w:rsidR="00153C41" w:rsidRPr="001671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lastRenderedPageBreak/>
        <w:t>3.</w:t>
      </w:r>
      <w:r w:rsidR="0085747A" w:rsidRPr="001671CE">
        <w:rPr>
          <w:rFonts w:ascii="Corbel" w:hAnsi="Corbel"/>
          <w:szCs w:val="24"/>
        </w:rPr>
        <w:t xml:space="preserve"> </w:t>
      </w:r>
      <w:r w:rsidR="00A84C85" w:rsidRPr="001671CE">
        <w:rPr>
          <w:rFonts w:ascii="Corbel" w:hAnsi="Corbel"/>
          <w:szCs w:val="24"/>
        </w:rPr>
        <w:t>cele, efekty uczenia się</w:t>
      </w:r>
      <w:r w:rsidR="0085747A" w:rsidRPr="001671C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3.1 </w:t>
      </w:r>
      <w:r w:rsidR="00C05F44" w:rsidRPr="001671CE">
        <w:rPr>
          <w:rFonts w:ascii="Corbel" w:hAnsi="Corbel"/>
          <w:sz w:val="24"/>
          <w:szCs w:val="24"/>
        </w:rPr>
        <w:t>Cele przedmiotu</w:t>
      </w:r>
    </w:p>
    <w:p w:rsidR="00F83B28" w:rsidRPr="001671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stosowania różnych form psychoterapii w resocjalizacji. Poznanie kluczowych zjawisk zachodzących w procesie psychoterapii.</w:t>
            </w:r>
          </w:p>
        </w:tc>
      </w:tr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Inspirowanie do samodzielnego studiowania przedmiotowej problematyki, tak by mogli skuteczniej uruchamiać własne predyspozycje i zdobywane kompetencje w podejmowanych działaniach profilaktycznych i korekcyjnych w środowiskach swojej przyszłej aktywności zawodowej.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671C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3.2 </w:t>
      </w:r>
      <w:r w:rsidR="001D7B54" w:rsidRPr="001671CE">
        <w:rPr>
          <w:rFonts w:ascii="Corbel" w:hAnsi="Corbel"/>
          <w:b/>
          <w:sz w:val="24"/>
          <w:szCs w:val="24"/>
        </w:rPr>
        <w:t xml:space="preserve">Efekty </w:t>
      </w:r>
      <w:r w:rsidR="00C05F44" w:rsidRPr="001671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1CE">
        <w:rPr>
          <w:rFonts w:ascii="Corbel" w:hAnsi="Corbel"/>
          <w:b/>
          <w:sz w:val="24"/>
          <w:szCs w:val="24"/>
        </w:rPr>
        <w:t>dla przedmiotu</w:t>
      </w:r>
      <w:r w:rsidR="00445970" w:rsidRPr="001671CE">
        <w:rPr>
          <w:rFonts w:ascii="Corbel" w:hAnsi="Corbel"/>
          <w:sz w:val="24"/>
          <w:szCs w:val="24"/>
        </w:rPr>
        <w:t xml:space="preserve"> </w:t>
      </w:r>
    </w:p>
    <w:p w:rsidR="001D7B54" w:rsidRPr="001671C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671CE" w:rsidTr="0071620A">
        <w:tc>
          <w:tcPr>
            <w:tcW w:w="1701" w:type="dxa"/>
            <w:vAlign w:val="center"/>
          </w:tcPr>
          <w:p w:rsidR="0085747A" w:rsidRPr="001671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1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454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C454C5" w:rsidRPr="001671CE" w:rsidRDefault="00C454C5" w:rsidP="00C454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Student: </w:t>
            </w:r>
          </w:p>
        </w:tc>
        <w:tc>
          <w:tcPr>
            <w:tcW w:w="1873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1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85ED5" w:rsidRPr="001671CE" w:rsidTr="005E6E85">
        <w:tc>
          <w:tcPr>
            <w:tcW w:w="1701" w:type="dxa"/>
          </w:tcPr>
          <w:p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ymieni i rozróżni pojęcia terapia, terapia pedagogiczna, socjoterapia, psychoterapia, konsultacja terapeutyczna, interwencja kryzysowa, pomoc psychologiczna</w:t>
            </w:r>
            <w:r w:rsidR="00B85E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B85ED5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401752" w:rsidRPr="00A71892" w:rsidRDefault="00401752" w:rsidP="00401752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  <w:p w:rsidR="00B85ED5" w:rsidRPr="00A71892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B85ED5" w:rsidRPr="001671CE" w:rsidTr="005E6E85">
        <w:tc>
          <w:tcPr>
            <w:tcW w:w="1701" w:type="dxa"/>
          </w:tcPr>
          <w:p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charakteryzuje kluczowe zjawiska występujące w terapii tj.: przymierze terapeutyczne, przeniesienie, przeciwprzeniesienie, opór, uzasadni ich teoretyczne przesłanki oraz wykaże ich użyteczność w pracy terapeutycznej w resocjalizacji.</w:t>
            </w:r>
          </w:p>
        </w:tc>
        <w:tc>
          <w:tcPr>
            <w:tcW w:w="1873" w:type="dxa"/>
          </w:tcPr>
          <w:p w:rsidR="00B85ED5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B85ED5" w:rsidRPr="00AC610C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b/>
                <w:sz w:val="24"/>
                <w:szCs w:val="24"/>
                <w:lang w:eastAsia="pl-PL"/>
              </w:rPr>
            </w:pPr>
          </w:p>
        </w:tc>
      </w:tr>
      <w:tr w:rsidR="00B85ED5" w:rsidRPr="001671CE" w:rsidTr="005E6E85">
        <w:tc>
          <w:tcPr>
            <w:tcW w:w="1701" w:type="dxa"/>
          </w:tcPr>
          <w:p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088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rzeprowadzi wstępną rozmowę diagnostyczną i dobierze adekwatnie do ustaleń diagnostycznych formę interwencji.</w:t>
            </w:r>
          </w:p>
        </w:tc>
        <w:tc>
          <w:tcPr>
            <w:tcW w:w="1873" w:type="dxa"/>
          </w:tcPr>
          <w:p w:rsidR="00B85ED5" w:rsidRDefault="00B85ED5" w:rsidP="00863ACB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B85ED5" w:rsidRPr="00A71892" w:rsidRDefault="00B85ED5" w:rsidP="00863A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B85ED5" w:rsidRPr="001671CE" w:rsidTr="005E6E85">
        <w:tc>
          <w:tcPr>
            <w:tcW w:w="1701" w:type="dxa"/>
          </w:tcPr>
          <w:p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088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zasadni teoretyczne podstawy oraz dobierze i wykorzysta różne formy terapii w odniesieniu do określonych  zachowań destruktywnych.</w:t>
            </w:r>
          </w:p>
        </w:tc>
        <w:tc>
          <w:tcPr>
            <w:tcW w:w="1873" w:type="dxa"/>
          </w:tcPr>
          <w:p w:rsidR="00B85ED5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  <w:p w:rsidR="00B85ED5" w:rsidRPr="00401752" w:rsidRDefault="00B85ED5" w:rsidP="00401752">
            <w:pPr>
              <w:spacing w:after="0" w:line="240" w:lineRule="auto"/>
              <w:rPr>
                <w:rFonts w:ascii="Corbel" w:eastAsia="Times New Roman" w:hAnsi="Corbel"/>
                <w:color w:val="000000"/>
                <w:sz w:val="18"/>
                <w:szCs w:val="18"/>
              </w:rPr>
            </w:pPr>
          </w:p>
        </w:tc>
      </w:tr>
      <w:tr w:rsidR="00B85ED5" w:rsidRPr="001671CE" w:rsidTr="005E6E85">
        <w:tc>
          <w:tcPr>
            <w:tcW w:w="1701" w:type="dxa"/>
          </w:tcPr>
          <w:p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088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obierze zakres wezwań i zadań do realizacji adekwatnie do poziomu swojej wiedzy i kompetencji.</w:t>
            </w:r>
          </w:p>
        </w:tc>
        <w:tc>
          <w:tcPr>
            <w:tcW w:w="1873" w:type="dxa"/>
          </w:tcPr>
          <w:p w:rsidR="00B85ED5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  <w:p w:rsidR="00B85ED5" w:rsidRPr="00A71892" w:rsidRDefault="00B85ED5" w:rsidP="00863AC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B85ED5" w:rsidRPr="001671CE" w:rsidTr="005E6E85">
        <w:tc>
          <w:tcPr>
            <w:tcW w:w="1701" w:type="dxa"/>
          </w:tcPr>
          <w:p w:rsidR="00B85ED5" w:rsidRPr="001671CE" w:rsidRDefault="00B85E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088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B85ED5" w:rsidRPr="001671CE" w:rsidRDefault="00C454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B85ED5" w:rsidRPr="001671CE">
              <w:rPr>
                <w:rFonts w:ascii="Corbel" w:hAnsi="Corbel"/>
                <w:b w:val="0"/>
                <w:smallCaps w:val="0"/>
                <w:szCs w:val="24"/>
              </w:rPr>
              <w:t>rzejmie odpowiedzialność merytoryczną i etyczną za swoje interwencje  wobec adresatów oddziaływań resocjalizacyjnych. Otworzy się na kontakt z człowiekiem w sytuacji problemowej i cierpieniu wykazując się zdolnością do empatii, a kiedy trzeba nawet syntonii emocjonalnej.</w:t>
            </w:r>
          </w:p>
        </w:tc>
        <w:tc>
          <w:tcPr>
            <w:tcW w:w="1873" w:type="dxa"/>
          </w:tcPr>
          <w:p w:rsidR="00B85ED5" w:rsidRDefault="00B85ED5" w:rsidP="00863ACB">
            <w:pPr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A71892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  <w:p w:rsidR="00B85ED5" w:rsidRPr="00A71892" w:rsidRDefault="00B85ED5" w:rsidP="00863AC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>3.3</w:t>
      </w:r>
      <w:r w:rsidR="001D7B54" w:rsidRPr="001671CE">
        <w:rPr>
          <w:rFonts w:ascii="Corbel" w:hAnsi="Corbel"/>
          <w:b/>
          <w:sz w:val="24"/>
          <w:szCs w:val="24"/>
        </w:rPr>
        <w:t xml:space="preserve"> </w:t>
      </w:r>
      <w:r w:rsidR="0085747A" w:rsidRPr="001671CE">
        <w:rPr>
          <w:rFonts w:ascii="Corbel" w:hAnsi="Corbel"/>
          <w:b/>
          <w:sz w:val="24"/>
          <w:szCs w:val="24"/>
        </w:rPr>
        <w:t>T</w:t>
      </w:r>
      <w:r w:rsidR="001D7B54" w:rsidRPr="001671C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1CE">
        <w:rPr>
          <w:rFonts w:ascii="Corbel" w:hAnsi="Corbel"/>
          <w:sz w:val="24"/>
          <w:szCs w:val="24"/>
        </w:rPr>
        <w:t xml:space="preserve">  </w:t>
      </w: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671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1671CE" w:rsidTr="00D25058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3C1F4E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G  Główne cele resocjalizacji a funkcje terapeutyczne w systemie resocjalizacyjnym. Terapia,            t    terapia pedagogiczna (pedagoterapia), socjoterapia, pomoc psychologiczna, psychoterapia,      o   konsultacja terapeutyczna, interwencja kryzysowa – rozróżnienia terminologiczne;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>c</w:t>
            </w:r>
            <w:r w:rsidR="0088795C" w:rsidRPr="001671CE">
              <w:rPr>
                <w:rFonts w:ascii="Corbel" w:hAnsi="Corbel"/>
                <w:sz w:val="24"/>
                <w:szCs w:val="24"/>
              </w:rPr>
              <w:t xml:space="preserve"> 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charakterystyka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różnorodności ofert związanych z interwencją psychologiczną.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D2505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>Koncepcje i teorie naukowe stanowiące bazę teoretyczną i metodologiczną resocjalizacji oraz    w wynikające z nich formy i sposoby oddziaływań terapeutycznych. Terapia behawioralna i terapia p  pschodynamiczna. Koncepcje interakcyjne i wielowymiarowe a formy i metody terapii w nich    p  preferowane.</w:t>
            </w:r>
          </w:p>
        </w:tc>
      </w:tr>
      <w:tr w:rsidR="0085747A" w:rsidRPr="001671CE" w:rsidTr="00D25058">
        <w:tc>
          <w:tcPr>
            <w:tcW w:w="9639" w:type="dxa"/>
          </w:tcPr>
          <w:p w:rsidR="00DF7DD1" w:rsidRPr="001671CE" w:rsidRDefault="00DF7DD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i metody terapii wykorzystujące rozmaite formy kultury: sport, literatura, muzyka, </w:t>
            </w:r>
          </w:p>
          <w:p w:rsidR="0085747A" w:rsidRPr="001671CE" w:rsidRDefault="00DF7DD1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plastyka, zabawa, praca.</w:t>
            </w:r>
          </w:p>
        </w:tc>
      </w:tr>
    </w:tbl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1CE">
        <w:rPr>
          <w:rFonts w:ascii="Corbel" w:hAnsi="Corbel"/>
          <w:sz w:val="24"/>
          <w:szCs w:val="24"/>
        </w:rPr>
        <w:t xml:space="preserve">, </w:t>
      </w:r>
      <w:r w:rsidRPr="001671C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671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71CE" w:rsidTr="00923D7D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0866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Identyfikacja adresatów oddziaływań terapeutycznych w resocjalizacji. Diagnoza sytuacji a różnorodność celów terapeutycznych w resocjalizacji.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Relacja terapeutyczna. Budowanie przymierza terapeutycznego; przeniesienie; przeciwprzeniesienie; rzeczywista relacja.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terapii stosowane w resocjalizacji: dualna, grupowa, rodzinna i kompleksowa – specyfika kompetencji terapeuty.  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Kazuistyka – analiza przypadków.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3.4 Metody dydaktyczne</w:t>
      </w:r>
      <w:r w:rsidRPr="001671CE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1671CE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1671CE" w:rsidRDefault="009E3C6A" w:rsidP="00396CCF">
      <w:pPr>
        <w:spacing w:after="0"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85747A" w:rsidRPr="001671CE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Ćwiczenia: dyskusja audytoryjna, odgrywanie ról, analiza przypadków, projekt praktyczny.</w:t>
      </w:r>
    </w:p>
    <w:p w:rsidR="00E960BB" w:rsidRPr="001671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 </w:t>
      </w:r>
      <w:r w:rsidR="0085747A" w:rsidRPr="001671CE">
        <w:rPr>
          <w:rFonts w:ascii="Corbel" w:hAnsi="Corbel"/>
          <w:smallCaps w:val="0"/>
          <w:szCs w:val="24"/>
        </w:rPr>
        <w:t>METODY I KRYTERIA OCENY</w:t>
      </w:r>
      <w:r w:rsidR="009F4610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1CE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96CCF" w:rsidRPr="009C54AE" w:rsidTr="00EB455B">
        <w:tc>
          <w:tcPr>
            <w:tcW w:w="1985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96CCF" w:rsidRPr="00396CCF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396CCF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6CCF" w:rsidRPr="001671CE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1671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4.2 </w:t>
      </w:r>
      <w:r w:rsidR="0085747A" w:rsidRPr="001671C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923D7D">
        <w:tc>
          <w:tcPr>
            <w:tcW w:w="9670" w:type="dxa"/>
          </w:tcPr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ystematyczny udział w zajęciach – jedna nieobecność na zajęciach ćwiczeniowych w ciągu semestru nie pociąga z</w:t>
            </w:r>
            <w:r>
              <w:rPr>
                <w:rFonts w:ascii="Corbel" w:hAnsi="Corbel"/>
                <w:sz w:val="24"/>
                <w:szCs w:val="24"/>
              </w:rPr>
              <w:t xml:space="preserve">a sobą formalnych konsekwencji;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drugą i ewentualne następne trzeba zaliczyć w formie pisemnej pracy na </w:t>
            </w:r>
            <w:r>
              <w:rPr>
                <w:rFonts w:ascii="Corbel" w:hAnsi="Corbel"/>
                <w:sz w:val="24"/>
                <w:szCs w:val="24"/>
              </w:rPr>
              <w:t>temat podany przez prowadzącego.</w:t>
            </w:r>
          </w:p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erytoryczne przygotowanie do każdego tematu zajęć i aktywne w nich uczestnictw</w:t>
            </w:r>
            <w:r>
              <w:rPr>
                <w:rFonts w:ascii="Corbel" w:hAnsi="Corbel"/>
                <w:sz w:val="24"/>
                <w:szCs w:val="24"/>
              </w:rPr>
              <w:t>o; bieżąca ocena tej aktywności.</w:t>
            </w:r>
          </w:p>
          <w:p w:rsidR="00020828" w:rsidRPr="001671CE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apoznanie się z wybraną literaturą pr</w:t>
            </w:r>
            <w:r>
              <w:rPr>
                <w:rFonts w:ascii="Corbel" w:hAnsi="Corbel"/>
                <w:sz w:val="24"/>
                <w:szCs w:val="24"/>
              </w:rPr>
              <w:t>zedmiotu z załączonego indeksu.</w:t>
            </w:r>
          </w:p>
          <w:p w:rsidR="0085747A" w:rsidRPr="00396CCF" w:rsidRDefault="00396CCF" w:rsidP="00396CCF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ozytywna ocena praktycznego projektu.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671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5. </w:t>
      </w:r>
      <w:r w:rsidR="00C61DC5" w:rsidRPr="001671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671CE" w:rsidTr="003E1941">
        <w:tc>
          <w:tcPr>
            <w:tcW w:w="4962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1C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C61DC5" w:rsidP="007869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1671CE">
              <w:rPr>
                <w:rFonts w:ascii="Corbel" w:hAnsi="Corbel"/>
                <w:sz w:val="24"/>
                <w:szCs w:val="24"/>
              </w:rPr>
              <w:t>z</w:t>
            </w:r>
            <w:r w:rsidR="009C1331" w:rsidRPr="001671CE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  <w:r w:rsidR="00295BD8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1671CE" w:rsidTr="00923D7D">
        <w:tc>
          <w:tcPr>
            <w:tcW w:w="4962" w:type="dxa"/>
          </w:tcPr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(u</w:t>
            </w:r>
            <w:r w:rsidR="00396CC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</w:t>
            </w:r>
            <w:r w:rsidR="0040175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1671CE" w:rsidTr="00923D7D">
        <w:tc>
          <w:tcPr>
            <w:tcW w:w="4962" w:type="dxa"/>
          </w:tcPr>
          <w:p w:rsidR="0071620A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454C5" w:rsidRDefault="00C454C5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C454C5" w:rsidRDefault="00C454C5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  <w:p w:rsidR="00C61DC5" w:rsidRPr="001671CE" w:rsidRDefault="00C454C5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396CCF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</w:p>
          <w:p w:rsidR="00C454C5" w:rsidRDefault="00C454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454C5" w:rsidRDefault="00C454C5" w:rsidP="00C454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C454C5" w:rsidRDefault="00C454C5" w:rsidP="00C454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C454C5" w:rsidRPr="001671CE" w:rsidRDefault="00401752" w:rsidP="00C454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21715F">
              <w:rPr>
                <w:rFonts w:ascii="Corbel" w:hAnsi="Corbel"/>
                <w:sz w:val="24"/>
                <w:szCs w:val="24"/>
              </w:rPr>
              <w:t xml:space="preserve">                             60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2769BC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</w:p>
        </w:tc>
      </w:tr>
    </w:tbl>
    <w:p w:rsidR="0085747A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1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1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65625" w:rsidRPr="001671CE" w:rsidRDefault="00F656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6. </w:t>
      </w:r>
      <w:r w:rsidR="0085747A" w:rsidRPr="001671CE">
        <w:rPr>
          <w:rFonts w:ascii="Corbel" w:hAnsi="Corbel"/>
          <w:smallCaps w:val="0"/>
          <w:szCs w:val="24"/>
        </w:rPr>
        <w:t>PRAKTYKI ZAWO</w:t>
      </w:r>
      <w:r w:rsidR="009C1331" w:rsidRPr="001671CE">
        <w:rPr>
          <w:rFonts w:ascii="Corbel" w:hAnsi="Corbel"/>
          <w:smallCaps w:val="0"/>
          <w:szCs w:val="24"/>
        </w:rPr>
        <w:t>DOWE W RAMACH PRZEDMIOTU</w:t>
      </w: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671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7. </w:t>
      </w:r>
      <w:r w:rsidR="0085747A" w:rsidRPr="001671CE">
        <w:rPr>
          <w:rFonts w:ascii="Corbel" w:hAnsi="Corbel"/>
          <w:smallCaps w:val="0"/>
          <w:szCs w:val="24"/>
        </w:rPr>
        <w:t>LITERATURA</w:t>
      </w:r>
      <w:r w:rsidRPr="001671CE">
        <w:rPr>
          <w:rFonts w:ascii="Corbel" w:hAnsi="Corbel"/>
          <w:smallCaps w:val="0"/>
          <w:szCs w:val="24"/>
        </w:rPr>
        <w:t xml:space="preserve"> </w:t>
      </w:r>
    </w:p>
    <w:p w:rsidR="00675843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Gelso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.,Hayes A.J.,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Relacja terapeutyczna. Sojusz terapeutyczny; przeniesienie; </w:t>
            </w:r>
            <w:proofErr w:type="spellStart"/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przeciwprz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eniesienie</w:t>
            </w:r>
            <w:proofErr w:type="spellEnd"/>
            <w:r w:rsidRPr="00F65625">
              <w:rPr>
                <w:rFonts w:ascii="Corbel" w:hAnsi="Corbel"/>
                <w:i/>
                <w:sz w:val="24"/>
                <w:szCs w:val="24"/>
              </w:rPr>
              <w:t>; rzeczywista relacja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GWP, Gdańsk 2002.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Grzesiuk L.(red.),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Psychoterapia</w:t>
            </w:r>
            <w:r>
              <w:rPr>
                <w:rFonts w:ascii="Corbel" w:hAnsi="Corbel"/>
                <w:sz w:val="24"/>
                <w:szCs w:val="24"/>
              </w:rPr>
              <w:t>, PWN, Warszawa 1994.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Heaton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J.A.,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y umiejętności terapeutycznych</w:t>
            </w:r>
            <w:r>
              <w:rPr>
                <w:rFonts w:ascii="Corbel" w:hAnsi="Corbel"/>
                <w:sz w:val="24"/>
                <w:szCs w:val="24"/>
              </w:rPr>
              <w:t>, GWP, Gdańsk 2003.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Metody twórczej resocjalizacji. Teoria i prakty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ka wychowawcza</w:t>
            </w:r>
            <w:r>
              <w:rPr>
                <w:rFonts w:ascii="Corbel" w:hAnsi="Corbel"/>
                <w:sz w:val="24"/>
                <w:szCs w:val="24"/>
              </w:rPr>
              <w:t>, PWN, Warszawa 2007.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Ostrowska K.,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Psychologia resocjalizacyjna. W kierunku nowej specjalności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Wyd. Fraszka Edukacyjna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2013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                                                                                                                                                                     Pasternak J., Perenc L., </w:t>
            </w:r>
            <w:proofErr w:type="spellStart"/>
            <w:r w:rsidR="00020828" w:rsidRPr="001671CE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 xml:space="preserve"> psychopatologii dla pedagogów</w:t>
            </w:r>
            <w:r>
              <w:rPr>
                <w:rFonts w:ascii="Corbel" w:hAnsi="Corbel"/>
                <w:sz w:val="24"/>
                <w:szCs w:val="24"/>
              </w:rPr>
              <w:t xml:space="preserve">, Wydawnictwo UR, Rzeszów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2017.                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Rejzner A., Szczepaniak P.(red.),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Terapia w resocjalizacji. Ujęcie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teoretyczne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Żak wydawnictwo Akademickie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Czabała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J.Cz.,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C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zynniki leczące w psychoterapii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PWN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1997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Kottler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J.A.,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Skuteczny terapeuta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Meyer R.,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Psychopatologia.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Jeden przypadek - wiele teorii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1671CE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1CE">
        <w:rPr>
          <w:rFonts w:ascii="Corbel" w:hAnsi="Corbel"/>
          <w:b w:val="0"/>
          <w:smallCaps w:val="0"/>
          <w:szCs w:val="24"/>
        </w:rPr>
        <w:t>Akceptacja Kierownika Jednostki l</w:t>
      </w:r>
      <w:r w:rsidRPr="009C54AE">
        <w:rPr>
          <w:rFonts w:ascii="Corbel" w:hAnsi="Corbel"/>
          <w:b w:val="0"/>
          <w:smallCaps w:val="0"/>
          <w:szCs w:val="24"/>
        </w:rPr>
        <w:t>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503" w:rsidRDefault="00882503" w:rsidP="00C16ABF">
      <w:pPr>
        <w:spacing w:after="0" w:line="240" w:lineRule="auto"/>
      </w:pPr>
      <w:r>
        <w:separator/>
      </w:r>
    </w:p>
  </w:endnote>
  <w:endnote w:type="continuationSeparator" w:id="0">
    <w:p w:rsidR="00882503" w:rsidRDefault="0088250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503" w:rsidRDefault="00882503" w:rsidP="00C16ABF">
      <w:pPr>
        <w:spacing w:after="0" w:line="240" w:lineRule="auto"/>
      </w:pPr>
      <w:r>
        <w:separator/>
      </w:r>
    </w:p>
  </w:footnote>
  <w:footnote w:type="continuationSeparator" w:id="0">
    <w:p w:rsidR="00882503" w:rsidRDefault="0088250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5EAC"/>
    <w:rsid w:val="00127108"/>
    <w:rsid w:val="00134B13"/>
    <w:rsid w:val="00146BC0"/>
    <w:rsid w:val="00153A73"/>
    <w:rsid w:val="00153C41"/>
    <w:rsid w:val="00154381"/>
    <w:rsid w:val="001640A7"/>
    <w:rsid w:val="00164FA7"/>
    <w:rsid w:val="00166A03"/>
    <w:rsid w:val="001671CE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715F"/>
    <w:rsid w:val="0022477D"/>
    <w:rsid w:val="002278A9"/>
    <w:rsid w:val="002336F9"/>
    <w:rsid w:val="0024028F"/>
    <w:rsid w:val="00244ABC"/>
    <w:rsid w:val="002769BC"/>
    <w:rsid w:val="00281FF2"/>
    <w:rsid w:val="002857DE"/>
    <w:rsid w:val="00291567"/>
    <w:rsid w:val="00295BD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96CCF"/>
    <w:rsid w:val="00397CBD"/>
    <w:rsid w:val="003A0A5B"/>
    <w:rsid w:val="003A1176"/>
    <w:rsid w:val="003C0BAE"/>
    <w:rsid w:val="003C1F4E"/>
    <w:rsid w:val="003C4FFD"/>
    <w:rsid w:val="003D18A9"/>
    <w:rsid w:val="003D6CE2"/>
    <w:rsid w:val="003E1941"/>
    <w:rsid w:val="003E2FE6"/>
    <w:rsid w:val="003E49D5"/>
    <w:rsid w:val="003F38C0"/>
    <w:rsid w:val="00401752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5E3E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3F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C6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8B"/>
    <w:rsid w:val="00787C2A"/>
    <w:rsid w:val="00790E27"/>
    <w:rsid w:val="007A4022"/>
    <w:rsid w:val="007A6E6E"/>
    <w:rsid w:val="007C3299"/>
    <w:rsid w:val="007C3BCC"/>
    <w:rsid w:val="007C4546"/>
    <w:rsid w:val="007D6E56"/>
    <w:rsid w:val="007E309B"/>
    <w:rsid w:val="007F1652"/>
    <w:rsid w:val="007F4155"/>
    <w:rsid w:val="0081554D"/>
    <w:rsid w:val="0081707E"/>
    <w:rsid w:val="008449B3"/>
    <w:rsid w:val="0085747A"/>
    <w:rsid w:val="00882503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831"/>
    <w:rsid w:val="00997F14"/>
    <w:rsid w:val="009A78D9"/>
    <w:rsid w:val="009C1331"/>
    <w:rsid w:val="009C376F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29C"/>
    <w:rsid w:val="00A84C85"/>
    <w:rsid w:val="00A97DE1"/>
    <w:rsid w:val="00AB053C"/>
    <w:rsid w:val="00AC724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88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ED5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4C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52B2"/>
    <w:rsid w:val="00D57BE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DD1"/>
    <w:rsid w:val="00E129B8"/>
    <w:rsid w:val="00E15AA4"/>
    <w:rsid w:val="00E21E7D"/>
    <w:rsid w:val="00E22FBC"/>
    <w:rsid w:val="00E24BF5"/>
    <w:rsid w:val="00E25338"/>
    <w:rsid w:val="00E32876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562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904C5"/>
  <w15:docId w15:val="{02904B0A-8EF2-4B5C-AECC-E44F1FE1A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1D5C9-298B-4A22-9C08-75B800D05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5</Pages>
  <Words>1228</Words>
  <Characters>7369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2022-03-30T20:14:00Z</dcterms:created>
  <dcterms:modified xsi:type="dcterms:W3CDTF">2023-04-20T08:27:00Z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